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CHECKLIST PARA PROCESSO DE LICENCIAMENTO</w:t>
      </w:r>
    </w:p>
    <w:p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(documentos e informações essenciais para abertura de processo)</w:t>
      </w:r>
    </w:p>
    <w:p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p>
      <w:pPr>
        <w:spacing w:after="100"/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Prorrogação da Licença de Instalação</w:t>
      </w: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DOCUMENTAÇÃO</w:t>
      </w:r>
    </w:p>
    <w:p>
      <w:pPr>
        <w:pStyle w:val="21"/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>Checklist para licenciamento</w:t>
      </w:r>
      <w:r>
        <w:rPr>
          <w:rFonts w:hint="default" w:cs="Arial" w:asciiTheme="minorHAnsi" w:hAnsiTheme="minorHAnsi"/>
          <w:sz w:val="18"/>
          <w:szCs w:val="18"/>
          <w:lang w:val="pt-BR"/>
        </w:rPr>
        <w:t xml:space="preserve"> </w:t>
      </w:r>
      <w:r>
        <w:rPr>
          <w:rFonts w:hint="default" w:asciiTheme="minorHAnsi" w:hAnsiTheme="minorHAnsi" w:cstheme="minorHAnsi"/>
          <w:sz w:val="18"/>
          <w:szCs w:val="18"/>
          <w:lang w:val="pt-BR"/>
        </w:rPr>
        <w:t>preenchido e assinado</w:t>
      </w:r>
      <w:r>
        <w:rPr>
          <w:rFonts w:hint="default" w:cs="Arial" w:asciiTheme="minorHAnsi" w:hAnsiTheme="minorHAnsi"/>
          <w:sz w:val="18"/>
          <w:szCs w:val="18"/>
          <w:lang w:val="pt-BR"/>
        </w:rPr>
        <w:t>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>Comprovante de propriedade, titularidade ou posse do imóvel, conforme incisos I, II e III do Art. 22 da Lei Complementar n° 055/2004.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  <w:shd w:val="clear" w:color="auto" w:fill="FFFFFF"/>
        </w:rPr>
        <w:t>Cronograma físico da obra.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  <w:shd w:val="clear" w:color="auto" w:fill="FFFFFF"/>
        </w:rPr>
        <w:t>Cópia da Licença de Instalação.</w:t>
      </w:r>
    </w:p>
    <w:p>
      <w:pPr>
        <w:pStyle w:val="21"/>
        <w:spacing w:after="0" w:line="240" w:lineRule="auto"/>
        <w:ind w:left="284"/>
        <w:jc w:val="both"/>
        <w:rPr>
          <w:rFonts w:cs="Arial"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spacing w:after="0" w:line="240" w:lineRule="auto"/>
        <w:ind w:left="0"/>
        <w:jc w:val="both"/>
        <w:rPr>
          <w:rFonts w:cs="Arial" w:asciiTheme="minorHAnsi" w:hAnsiTheme="minorHAnsi"/>
          <w:sz w:val="14"/>
          <w:szCs w:val="14"/>
          <w:shd w:val="clear" w:color="auto" w:fill="FFFFFF"/>
        </w:rPr>
      </w:pPr>
      <w:r>
        <w:rPr>
          <w:rFonts w:cs="Arial" w:asciiTheme="minorHAnsi" w:hAnsiTheme="minorHAnsi"/>
          <w:b/>
          <w:sz w:val="14"/>
          <w:szCs w:val="14"/>
          <w:shd w:val="clear" w:color="auto" w:fill="FFFFFF"/>
        </w:rPr>
        <w:t xml:space="preserve">OBS-01: </w:t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>Este documento impresso e preenchido deve ser apresentado quando da abertura do processo.</w:t>
      </w:r>
    </w:p>
    <w:p>
      <w:pPr>
        <w:pStyle w:val="21"/>
        <w:spacing w:after="0" w:line="240" w:lineRule="auto"/>
        <w:ind w:left="0"/>
        <w:jc w:val="both"/>
        <w:rPr>
          <w:rFonts w:cs="Arial" w:asciiTheme="minorHAnsi" w:hAnsiTheme="minorHAnsi"/>
          <w:b/>
          <w:sz w:val="14"/>
          <w:szCs w:val="14"/>
          <w:shd w:val="clear" w:color="auto" w:fill="FFFFFF"/>
        </w:rPr>
      </w:pPr>
      <w:r>
        <w:rPr>
          <w:rFonts w:cs="Arial" w:asciiTheme="minorHAnsi" w:hAnsiTheme="minorHAnsi"/>
          <w:b/>
          <w:sz w:val="14"/>
          <w:szCs w:val="14"/>
          <w:shd w:val="clear" w:color="auto" w:fill="FFFFFF"/>
        </w:rPr>
        <w:t xml:space="preserve">OBS-02: </w:t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 xml:space="preserve">Processo a ser protocolado/tramitado por terceiros, deve apresentar procuração específica (ver modelo na página </w:t>
      </w:r>
      <w:r>
        <w:fldChar w:fldCharType="begin"/>
      </w:r>
      <w:r>
        <w:instrText xml:space="preserve"> HYPERLINK "http://www.natal.rn.gov.br/semurb/licenciamento" </w:instrText>
      </w:r>
      <w:r>
        <w:fldChar w:fldCharType="separate"/>
      </w:r>
      <w:r>
        <w:rPr>
          <w:rStyle w:val="4"/>
          <w:rFonts w:cs="Arial" w:asciiTheme="minorHAnsi" w:hAnsiTheme="minorHAnsi"/>
          <w:sz w:val="14"/>
          <w:szCs w:val="14"/>
          <w:shd w:val="clear" w:color="auto" w:fill="FFFFFF"/>
        </w:rPr>
        <w:t>www.natal.rn.gov.br/semurb/licenciamento</w:t>
      </w:r>
      <w:r>
        <w:rPr>
          <w:rStyle w:val="4"/>
          <w:rFonts w:cs="Arial" w:asciiTheme="minorHAnsi" w:hAnsiTheme="minorHAnsi"/>
          <w:sz w:val="14"/>
          <w:szCs w:val="14"/>
          <w:shd w:val="clear" w:color="auto" w:fill="FFFFFF"/>
        </w:rPr>
        <w:fldChar w:fldCharType="end"/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 xml:space="preserve">) </w:t>
      </w:r>
    </w:p>
    <w:p>
      <w:pPr>
        <w:pStyle w:val="21"/>
        <w:spacing w:after="0" w:line="240" w:lineRule="auto"/>
        <w:ind w:left="0"/>
        <w:jc w:val="both"/>
        <w:rPr>
          <w:rFonts w:cs="Arial" w:asciiTheme="minorHAnsi" w:hAnsiTheme="minorHAnsi"/>
          <w:b/>
          <w:sz w:val="14"/>
          <w:szCs w:val="14"/>
          <w:shd w:val="clear" w:color="auto" w:fill="FFFFFF"/>
        </w:rPr>
      </w:pPr>
      <w:r>
        <w:rPr>
          <w:rFonts w:cs="Arial" w:asciiTheme="minorHAnsi" w:hAnsiTheme="minorHAnsi"/>
          <w:b/>
          <w:sz w:val="14"/>
          <w:szCs w:val="14"/>
          <w:shd w:val="clear" w:color="auto" w:fill="FFFFFF"/>
        </w:rPr>
        <w:t xml:space="preserve">OBS-03: </w:t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>Durante a análise, novos documentos podem ser solicitados à critério do analista.</w:t>
      </w: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INFORMAÇÕES BÁSICAS SOBRE O IMÓVEL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Seqüencial(is) do(s) imóvel(is):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                          Área total do terreno: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PROJETO 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tabs>
          <w:tab w:val="left" w:pos="2977"/>
          <w:tab w:val="left" w:pos="6379"/>
        </w:tabs>
        <w:spacing w:after="0" w:line="288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Área total: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  <w:r>
        <w:rPr>
          <w:rFonts w:cs="Arial" w:asciiTheme="minorHAnsi" w:hAnsiTheme="minorHAnsi"/>
          <w:sz w:val="18"/>
          <w:szCs w:val="18"/>
        </w:rPr>
        <w:t xml:space="preserve"> </w:t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 </w:t>
      </w:r>
    </w:p>
    <w:p>
      <w:pPr>
        <w:spacing w:after="0" w:line="288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hint="default" w:asciiTheme="minorHAnsi" w:hAnsiTheme="minorHAnsi"/>
          <w:b/>
          <w:sz w:val="20"/>
          <w:szCs w:val="20"/>
          <w:lang w:val="pt-BR"/>
        </w:rPr>
      </w:pPr>
      <w:r>
        <w:rPr>
          <w:rFonts w:asciiTheme="minorHAnsi" w:hAnsiTheme="minorHAnsi"/>
          <w:b/>
          <w:sz w:val="20"/>
          <w:szCs w:val="20"/>
        </w:rPr>
        <w:t>INFORMAÇÕES SOBRE AS ATIVIDADES DESENVOLVIDAS</w:t>
      </w:r>
      <w:r>
        <w:rPr>
          <w:rFonts w:hint="default" w:asciiTheme="minorHAnsi" w:hAnsiTheme="minorHAnsi"/>
          <w:b/>
          <w:sz w:val="20"/>
          <w:szCs w:val="20"/>
          <w:lang w:val="pt-BR"/>
        </w:rPr>
        <w:t xml:space="preserve"> NO IMÓVEL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tabs>
          <w:tab w:val="left" w:pos="2268"/>
          <w:tab w:val="left" w:pos="2552"/>
        </w:tabs>
        <w:spacing w:after="0" w:line="264" w:lineRule="auto"/>
        <w:ind w:left="2126" w:hanging="2126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CNAE’s  a serem licenciado: </w:t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bookmarkStart w:id="2" w:name="_GoBack"/>
      <w:r>
        <w:rPr>
          <w:rFonts w:cs="Arial" w:asciiTheme="minorHAnsi" w:hAnsiTheme="minorHAnsi"/>
          <w:sz w:val="18"/>
          <w:szCs w:val="18"/>
        </w:rPr>
        <w:t>     </w:t>
      </w:r>
      <w:bookmarkEnd w:id="2"/>
      <w:r>
        <w:rPr>
          <w:rFonts w:cs="Arial" w:asciiTheme="minorHAnsi" w:hAnsiTheme="minorHAnsi"/>
          <w:sz w:val="18"/>
          <w:szCs w:val="18"/>
        </w:rPr>
        <w:fldChar w:fldCharType="end"/>
      </w:r>
      <w:bookmarkEnd w:id="0"/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bookmarkEnd w:id="1"/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    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</w:t>
      </w:r>
    </w:p>
    <w:p>
      <w:pPr>
        <w:spacing w:after="0" w:line="240" w:lineRule="auto"/>
        <w:ind w:left="2127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SOBRE O INTERESSADO </w:t>
      </w:r>
    </w:p>
    <w:p>
      <w:pPr>
        <w:tabs>
          <w:tab w:val="left" w:pos="5954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  <w:sectPr>
          <w:headerReference r:id="rId5" w:type="default"/>
          <w:footerReference r:id="rId6" w:type="default"/>
          <w:type w:val="continuous"/>
          <w:pgSz w:w="11906" w:h="16838"/>
          <w:pgMar w:top="2268" w:right="1134" w:bottom="1134" w:left="1134" w:header="284" w:footer="503" w:gutter="0"/>
          <w:cols w:space="720" w:num="1"/>
          <w:docGrid w:linePitch="360" w:charSpace="0"/>
        </w:sectPr>
      </w:pPr>
      <w:r>
        <w:rPr>
          <w:rFonts w:asciiTheme="minorHAnsi" w:hAnsiTheme="minorHAnsi"/>
          <w:sz w:val="18"/>
          <w:szCs w:val="18"/>
        </w:rPr>
        <w:t>Nome</w:t>
      </w:r>
      <w:r>
        <w:rPr>
          <w:rFonts w:cs="Arial" w:asciiTheme="minorHAnsi" w:hAnsiTheme="minorHAnsi"/>
          <w:sz w:val="18"/>
          <w:szCs w:val="18"/>
        </w:rPr>
        <w:t xml:space="preserve">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CPF/CNPJ</w:t>
      </w:r>
      <w:r>
        <w:rPr>
          <w:rFonts w:cs="Arial" w:asciiTheme="minorHAnsi" w:hAnsiTheme="minorHAnsi"/>
          <w:sz w:val="18"/>
          <w:szCs w:val="18"/>
        </w:rPr>
        <w:t>: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Email: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Telefone: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Endereço: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CEP: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___________________________________________________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Interessado: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CPF: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sectPr>
      <w:type w:val="continuous"/>
      <w:pgSz w:w="11906" w:h="16838"/>
      <w:pgMar w:top="2376" w:right="1134" w:bottom="1134" w:left="1134" w:header="284" w:footer="503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Miriam Mono CLM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top w:val="single" w:color="auto" w:sz="4" w:space="1"/>
      </w:pBdr>
      <w:jc w:val="center"/>
      <w:rPr>
        <w:sz w:val="18"/>
        <w:szCs w:val="18"/>
      </w:rPr>
    </w:pPr>
    <w:r>
      <w:rPr>
        <w:b/>
        <w:bCs/>
        <w:lang w:eastAsia="pt-BR"/>
      </w:rPr>
      <w:t>SEMURB</w:t>
    </w:r>
    <w:r>
      <w:rPr>
        <w:b/>
        <w:bCs/>
        <w:sz w:val="20"/>
        <w:szCs w:val="20"/>
        <w:lang w:eastAsia="pt-BR"/>
      </w:rPr>
      <w:t xml:space="preserve"> </w:t>
    </w:r>
    <w:r>
      <w:rPr>
        <w:sz w:val="20"/>
        <w:szCs w:val="20"/>
        <w:lang w:eastAsia="pt-BR"/>
      </w:rPr>
      <w:t>Av. Nevaldo Rocha de Oliveira, 4665 – Tirol – CEP: 59015-450 Fone (84) 3232-8717 www.natal.rn.gov.br/semurb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  <w:rPr>
        <w:color w:val="BFBFBF"/>
        <w:sz w:val="12"/>
        <w:szCs w:val="12"/>
        <w:lang w:eastAsia="pt-BR"/>
      </w:rPr>
    </w:pPr>
    <w:r>
      <w:rPr>
        <w:color w:val="BFBFBF"/>
        <w:sz w:val="12"/>
        <w:szCs w:val="12"/>
      </w:rPr>
      <w:pict>
        <v:group id=" 5" o:spid="_x0000_s1026" o:spt="203" style="position:absolute;left:0pt;margin-left:-0.15pt;margin-top:-1.25pt;height:97.85pt;width:481.1pt;z-index:251659264;mso-width-relative:page;mso-height-relative:page;" coordorigin="-3,-25" coordsize="9622,1957">
          <o:lock v:ext="edit"/>
          <v:shape id=" 6" o:spid="_x0000_s1027" o:spt="75" type="#_x0000_t75" style="position:absolute;left:4292;top:-25;height:1087;width:1035;" filled="f" o:preferrelative="t" stroked="f" coordsize="21600,21600">
            <v:path arrowok="t"/>
            <v:fill type="frame" on="f" focussize="0,0" recolor="t"/>
            <v:stroke on="f" color="#3465A4" joinstyle="round"/>
            <v:imagedata r:id="rId1" o:title=""/>
            <o:lock v:ext="edit" aspectratio="f"/>
          </v:shape>
          <v:shape id=" 7" o:spid="_x0000_s1028" o:spt="75" type="#_x0000_t75" style="position:absolute;left:2171;top:1214;height:548;width:5287;" filled="f" o:preferrelative="t" stroked="f" coordsize="21600,21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">
            <v:path arrowok="t"/>
            <v:fill type="frame" on="f" focussize="0,0" recolor="t"/>
            <v:stroke on="f" color="#3465A4" joinstyle="round"/>
            <v:imagedata r:id="rId2" o:title=""/>
            <o:lock v:ext="edit" aspectratio="f"/>
          </v:shape>
          <v:rect id=" 8" o:spid="_x0000_s1029" o:spt="1" style="position:absolute;left:-3;top:1892;height:39;width:9621;mso-wrap-style:none;v-text-anchor:middle;" fillcolor="#000000" filled="t" coordsize="21600,21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">
            <v:path arrowok="t"/>
            <v:fill on="t" focussize="0,0"/>
            <v:stroke weight="0.510236220472441pt" endcap="square"/>
            <v:imagedata o:title=""/>
            <o:lock v:ext="edit"/>
          </v:rect>
        </v:group>
      </w:pict>
    </w:r>
    <w:r>
      <w:rPr>
        <w:color w:val="BFBFBF"/>
        <w:sz w:val="12"/>
        <w:szCs w:val="12"/>
        <w:lang w:eastAsia="pt-BR"/>
      </w:rPr>
      <w:t xml:space="preserve">Versão </w:t>
    </w:r>
    <w:r>
      <w:rPr>
        <w:rFonts w:hint="default"/>
        <w:color w:val="BFBFBF"/>
        <w:sz w:val="12"/>
        <w:szCs w:val="12"/>
        <w:lang w:val="en-US" w:eastAsia="pt-BR"/>
      </w:rPr>
      <w:t>08</w:t>
    </w:r>
    <w:r>
      <w:rPr>
        <w:color w:val="BFBFBF"/>
        <w:sz w:val="12"/>
        <w:szCs w:val="12"/>
        <w:lang w:eastAsia="pt-BR"/>
      </w:rPr>
      <w:t>.</w:t>
    </w:r>
    <w:r>
      <w:rPr>
        <w:rFonts w:hint="default"/>
        <w:color w:val="BFBFBF"/>
        <w:sz w:val="12"/>
        <w:szCs w:val="12"/>
        <w:lang w:val="en-US" w:eastAsia="pt-BR"/>
      </w:rPr>
      <w:t>04</w:t>
    </w:r>
    <w:r>
      <w:rPr>
        <w:color w:val="BFBFBF"/>
        <w:sz w:val="12"/>
        <w:szCs w:val="12"/>
        <w:lang w:eastAsia="pt-BR"/>
      </w:rPr>
      <w:t>.</w:t>
    </w:r>
    <w:r>
      <w:rPr>
        <w:rFonts w:hint="default"/>
        <w:color w:val="BFBFBF"/>
        <w:sz w:val="12"/>
        <w:szCs w:val="12"/>
        <w:lang w:val="en-US" w:eastAsia="pt-BR"/>
      </w:rPr>
      <w:t>24</w:t>
    </w:r>
  </w:p>
  <w:p>
    <w:pPr>
      <w:pStyle w:val="9"/>
      <w:jc w:val="center"/>
      <w:rPr>
        <w:sz w:val="16"/>
        <w:szCs w:val="16"/>
        <w:lang w:eastAsia="pt-BR"/>
      </w:rPr>
    </w:pPr>
  </w:p>
  <w:p>
    <w:pPr>
      <w:pStyle w:val="9"/>
      <w:jc w:val="center"/>
    </w:pPr>
  </w:p>
  <w:p>
    <w:pPr>
      <w:pStyle w:val="9"/>
      <w:jc w:val="center"/>
      <w:rPr>
        <w:rFonts w:ascii="Tahoma" w:hAnsi="Tahoma" w:cs="Tahoma"/>
        <w:b/>
        <w:sz w:val="16"/>
        <w:szCs w:val="16"/>
      </w:rPr>
    </w:pPr>
  </w:p>
  <w:p>
    <w:pPr>
      <w:pStyle w:val="9"/>
      <w:jc w:val="center"/>
      <w:rPr>
        <w:rFonts w:ascii="Tahoma" w:hAnsi="Tahoma" w:cs="Tahoma"/>
        <w:b/>
        <w:sz w:val="16"/>
        <w:szCs w:val="16"/>
      </w:rPr>
    </w:pPr>
  </w:p>
  <w:p>
    <w:pPr>
      <w:pStyle w:val="9"/>
      <w:jc w:val="center"/>
      <w:rPr>
        <w:rFonts w:ascii="Tahoma" w:hAnsi="Tahoma" w:cs="Tahoma"/>
        <w:b/>
        <w:sz w:val="28"/>
        <w:szCs w:val="28"/>
      </w:rPr>
    </w:pPr>
  </w:p>
  <w:p>
    <w:pPr>
      <w:pStyle w:val="9"/>
      <w:jc w:val="center"/>
      <w:rPr>
        <w:rFonts w:ascii="Tahoma" w:hAnsi="Tahoma" w:cs="Tahoma"/>
        <w:b/>
        <w:smallCaps/>
        <w:sz w:val="28"/>
        <w:szCs w:val="28"/>
      </w:rPr>
    </w:pPr>
  </w:p>
  <w:p>
    <w:pPr>
      <w:pStyle w:val="9"/>
      <w:jc w:val="center"/>
      <w:rPr>
        <w:rFonts w:ascii="Tahoma" w:hAnsi="Tahoma" w:cs="Tahoma"/>
        <w:b/>
        <w:smallCap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21057B"/>
    <w:multiLevelType w:val="multilevel"/>
    <w:tmpl w:val="0521057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documentProtection w:edit="forms" w:enforcement="1" w:cryptProviderType="rsaFull" w:cryptAlgorithmClass="hash" w:cryptAlgorithmType="typeAny" w:cryptAlgorithmSid="4" w:cryptSpinCount="0" w:hash="Cc0gO3AWo5ZroCu3mW4bM744v9c=" w:salt="inI0hLWKKfp56vzAo69bjg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D457F"/>
    <w:rsid w:val="00023C98"/>
    <w:rsid w:val="00075EAA"/>
    <w:rsid w:val="00091133"/>
    <w:rsid w:val="000A7E02"/>
    <w:rsid w:val="000B22CA"/>
    <w:rsid w:val="0010469C"/>
    <w:rsid w:val="001224E8"/>
    <w:rsid w:val="00164681"/>
    <w:rsid w:val="0019614B"/>
    <w:rsid w:val="001A0343"/>
    <w:rsid w:val="001A0F58"/>
    <w:rsid w:val="001A25C0"/>
    <w:rsid w:val="001D78B6"/>
    <w:rsid w:val="001F1796"/>
    <w:rsid w:val="0020523B"/>
    <w:rsid w:val="00205976"/>
    <w:rsid w:val="00257C82"/>
    <w:rsid w:val="00257FAA"/>
    <w:rsid w:val="00287F80"/>
    <w:rsid w:val="002C49F2"/>
    <w:rsid w:val="002C526D"/>
    <w:rsid w:val="002F1D8B"/>
    <w:rsid w:val="002F4B83"/>
    <w:rsid w:val="00306941"/>
    <w:rsid w:val="00315BFE"/>
    <w:rsid w:val="003247DB"/>
    <w:rsid w:val="0037154D"/>
    <w:rsid w:val="003A15AD"/>
    <w:rsid w:val="003C1F1B"/>
    <w:rsid w:val="00407322"/>
    <w:rsid w:val="004449D8"/>
    <w:rsid w:val="00493FE4"/>
    <w:rsid w:val="004D1166"/>
    <w:rsid w:val="0055538B"/>
    <w:rsid w:val="00581E35"/>
    <w:rsid w:val="00587577"/>
    <w:rsid w:val="00597402"/>
    <w:rsid w:val="00597680"/>
    <w:rsid w:val="005A4505"/>
    <w:rsid w:val="005B32D1"/>
    <w:rsid w:val="005C24C3"/>
    <w:rsid w:val="005D2938"/>
    <w:rsid w:val="005D457F"/>
    <w:rsid w:val="00640380"/>
    <w:rsid w:val="00643834"/>
    <w:rsid w:val="00671584"/>
    <w:rsid w:val="006B7A93"/>
    <w:rsid w:val="006D2BAA"/>
    <w:rsid w:val="006D43C0"/>
    <w:rsid w:val="006E3A4C"/>
    <w:rsid w:val="0071397A"/>
    <w:rsid w:val="00736882"/>
    <w:rsid w:val="00751202"/>
    <w:rsid w:val="0076448A"/>
    <w:rsid w:val="00791687"/>
    <w:rsid w:val="007A2D22"/>
    <w:rsid w:val="007D0A25"/>
    <w:rsid w:val="007D1082"/>
    <w:rsid w:val="00802FC2"/>
    <w:rsid w:val="00804020"/>
    <w:rsid w:val="0084458D"/>
    <w:rsid w:val="008463DB"/>
    <w:rsid w:val="008730B4"/>
    <w:rsid w:val="00891D9C"/>
    <w:rsid w:val="008E2386"/>
    <w:rsid w:val="0090622B"/>
    <w:rsid w:val="00917F10"/>
    <w:rsid w:val="00946B44"/>
    <w:rsid w:val="00962AC5"/>
    <w:rsid w:val="00964F82"/>
    <w:rsid w:val="009948E2"/>
    <w:rsid w:val="009B5924"/>
    <w:rsid w:val="009C0186"/>
    <w:rsid w:val="009D4089"/>
    <w:rsid w:val="009D60A3"/>
    <w:rsid w:val="00A06A48"/>
    <w:rsid w:val="00A114E3"/>
    <w:rsid w:val="00A14936"/>
    <w:rsid w:val="00A17DCE"/>
    <w:rsid w:val="00A31298"/>
    <w:rsid w:val="00A53C9C"/>
    <w:rsid w:val="00A56CF2"/>
    <w:rsid w:val="00A57692"/>
    <w:rsid w:val="00A76FDC"/>
    <w:rsid w:val="00AA55D7"/>
    <w:rsid w:val="00AD2E7E"/>
    <w:rsid w:val="00B136E0"/>
    <w:rsid w:val="00B4457E"/>
    <w:rsid w:val="00B527F7"/>
    <w:rsid w:val="00B6436C"/>
    <w:rsid w:val="00B70BF6"/>
    <w:rsid w:val="00BA0E0D"/>
    <w:rsid w:val="00BB6592"/>
    <w:rsid w:val="00BD3809"/>
    <w:rsid w:val="00C00A4F"/>
    <w:rsid w:val="00C24F5D"/>
    <w:rsid w:val="00C6128C"/>
    <w:rsid w:val="00C877D7"/>
    <w:rsid w:val="00CA4833"/>
    <w:rsid w:val="00CC4207"/>
    <w:rsid w:val="00CD7E5B"/>
    <w:rsid w:val="00CF0F80"/>
    <w:rsid w:val="00D4174F"/>
    <w:rsid w:val="00D425BF"/>
    <w:rsid w:val="00D457E2"/>
    <w:rsid w:val="00D53E93"/>
    <w:rsid w:val="00D67C65"/>
    <w:rsid w:val="00D76625"/>
    <w:rsid w:val="00D80064"/>
    <w:rsid w:val="00D87F9F"/>
    <w:rsid w:val="00DB5B37"/>
    <w:rsid w:val="00DF4E2F"/>
    <w:rsid w:val="00E81D5B"/>
    <w:rsid w:val="00E87A5D"/>
    <w:rsid w:val="00EA4ADB"/>
    <w:rsid w:val="00EE69D4"/>
    <w:rsid w:val="00F01874"/>
    <w:rsid w:val="00F02605"/>
    <w:rsid w:val="00F0553A"/>
    <w:rsid w:val="00F315E9"/>
    <w:rsid w:val="00F94D72"/>
    <w:rsid w:val="00FB17F4"/>
    <w:rsid w:val="00FB6CCF"/>
    <w:rsid w:val="1D196688"/>
    <w:rsid w:val="1DC000D1"/>
    <w:rsid w:val="25CF7233"/>
    <w:rsid w:val="3FF86C49"/>
    <w:rsid w:val="69BD7BFB"/>
    <w:rsid w:val="7FA8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</w:rPr>
  </w:style>
  <w:style w:type="paragraph" w:styleId="5">
    <w:name w:val="List"/>
    <w:basedOn w:val="6"/>
    <w:qFormat/>
    <w:uiPriority w:val="0"/>
    <w:rPr>
      <w:rFonts w:cs="Mangal"/>
    </w:rPr>
  </w:style>
  <w:style w:type="paragraph" w:styleId="6">
    <w:name w:val="Body Text"/>
    <w:basedOn w:val="1"/>
    <w:qFormat/>
    <w:uiPriority w:val="0"/>
    <w:pPr>
      <w:spacing w:after="140" w:line="288" w:lineRule="auto"/>
    </w:pPr>
  </w:style>
  <w:style w:type="paragraph" w:styleId="7">
    <w:name w:val="Body Text 3"/>
    <w:basedOn w:val="1"/>
    <w:link w:val="24"/>
    <w:unhideWhenUsed/>
    <w:qFormat/>
    <w:uiPriority w:val="99"/>
    <w:pPr>
      <w:suppressAutoHyphens w:val="0"/>
      <w:spacing w:after="120"/>
    </w:pPr>
    <w:rPr>
      <w:sz w:val="16"/>
      <w:szCs w:val="16"/>
      <w:lang w:eastAsia="en-US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paragraph" w:styleId="9">
    <w:name w:val="header"/>
    <w:basedOn w:val="1"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10">
    <w:name w:val="footer"/>
    <w:basedOn w:val="1"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11">
    <w:name w:val="caption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Balloon Text"/>
    <w:basedOn w:val="1"/>
    <w:qFormat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13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Fonte parág. padrão1"/>
    <w:qFormat/>
    <w:uiPriority w:val="0"/>
  </w:style>
  <w:style w:type="character" w:customStyle="1" w:styleId="15">
    <w:name w:val="Cabeçalho Char"/>
    <w:basedOn w:val="14"/>
    <w:qFormat/>
    <w:uiPriority w:val="0"/>
  </w:style>
  <w:style w:type="character" w:customStyle="1" w:styleId="16">
    <w:name w:val="Rodapé Char"/>
    <w:basedOn w:val="14"/>
    <w:qFormat/>
    <w:uiPriority w:val="0"/>
  </w:style>
  <w:style w:type="character" w:customStyle="1" w:styleId="17">
    <w:name w:val="Texto de balão Char"/>
    <w:basedOn w:val="14"/>
    <w:qFormat/>
    <w:uiPriority w:val="0"/>
    <w:rPr>
      <w:rFonts w:ascii="Tahoma" w:hAnsi="Tahoma" w:cs="Tahoma"/>
      <w:sz w:val="16"/>
      <w:szCs w:val="16"/>
    </w:rPr>
  </w:style>
  <w:style w:type="character" w:customStyle="1" w:styleId="18">
    <w:name w:val="Pré-formatação HTML Char"/>
    <w:basedOn w:val="14"/>
    <w:qFormat/>
    <w:uiPriority w:val="0"/>
    <w:rPr>
      <w:rFonts w:ascii="Courier New" w:hAnsi="Courier New" w:eastAsia="Times New Roman" w:cs="Courier New"/>
    </w:rPr>
  </w:style>
  <w:style w:type="paragraph" w:customStyle="1" w:styleId="19">
    <w:name w:val="Título1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20">
    <w:name w:val="Índice"/>
    <w:basedOn w:val="1"/>
    <w:qFormat/>
    <w:uiPriority w:val="0"/>
    <w:pPr>
      <w:suppressLineNumbers/>
    </w:pPr>
    <w:rPr>
      <w:rFonts w:cs="Mangal"/>
    </w:rPr>
  </w:style>
  <w:style w:type="paragraph" w:styleId="21">
    <w:name w:val="List Paragraph"/>
    <w:basedOn w:val="1"/>
    <w:qFormat/>
    <w:uiPriority w:val="34"/>
    <w:pPr>
      <w:suppressAutoHyphens w:val="0"/>
      <w:ind w:left="720"/>
      <w:contextualSpacing/>
    </w:pPr>
    <w:rPr>
      <w:lang w:eastAsia="en-US"/>
    </w:rPr>
  </w:style>
  <w:style w:type="paragraph" w:customStyle="1" w:styleId="22">
    <w:name w:val="Recuo de corpo de texto 21"/>
    <w:basedOn w:val="1"/>
    <w:qFormat/>
    <w:uiPriority w:val="0"/>
    <w:pPr>
      <w:spacing w:after="0" w:line="240" w:lineRule="auto"/>
      <w:ind w:left="1776"/>
      <w:jc w:val="both"/>
    </w:pPr>
    <w:rPr>
      <w:rFonts w:ascii="Times New Roman" w:hAnsi="Times New Roman" w:eastAsia="Times New Roman"/>
      <w:sz w:val="24"/>
      <w:szCs w:val="20"/>
    </w:rPr>
  </w:style>
  <w:style w:type="paragraph" w:customStyle="1" w:styleId="23">
    <w:name w:val="Recuo de corpo de texto 31"/>
    <w:basedOn w:val="1"/>
    <w:qFormat/>
    <w:uiPriority w:val="0"/>
    <w:pPr>
      <w:spacing w:after="0" w:line="360" w:lineRule="auto"/>
      <w:ind w:firstLine="1134"/>
      <w:jc w:val="both"/>
    </w:pPr>
    <w:rPr>
      <w:rFonts w:ascii="Times New Roman" w:hAnsi="Times New Roman" w:eastAsia="Times New Roman"/>
      <w:sz w:val="24"/>
      <w:szCs w:val="20"/>
    </w:rPr>
  </w:style>
  <w:style w:type="character" w:customStyle="1" w:styleId="24">
    <w:name w:val="Corpo de texto 3 Char"/>
    <w:basedOn w:val="2"/>
    <w:link w:val="7"/>
    <w:qFormat/>
    <w:uiPriority w:val="99"/>
    <w:rPr>
      <w:rFonts w:ascii="Calibri" w:hAnsi="Calibri" w:eastAsia="Calibri" w:cs="Times New Roman"/>
      <w:sz w:val="16"/>
      <w:szCs w:val="16"/>
      <w:lang w:eastAsia="en-US"/>
    </w:rPr>
  </w:style>
  <w:style w:type="character" w:customStyle="1" w:styleId="25">
    <w:name w:val="pp-headline-item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28"/>
    <customShpInfo spid="_x0000_s1029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68E3B8-96A9-4B10-A485-CD00224381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307</Words>
  <Characters>1661</Characters>
  <Lines>13</Lines>
  <Paragraphs>3</Paragraphs>
  <TotalTime>0</TotalTime>
  <ScaleCrop>false</ScaleCrop>
  <LinksUpToDate>false</LinksUpToDate>
  <CharactersWithSpaces>1965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2021-05-26T13:40:00Z</dcterms:created>
  <dc:creator>USI_06</dc:creator>
  <cp:lastModifiedBy>Joao Pedro Benfica Alves</cp:lastModifiedBy>
  <cp:lastPrinted>2018-01-16T11:04:00Z</cp:lastPrinted>
  <dcterms:modified xsi:type="dcterms:W3CDTF">2024-04-09T16:20:27Z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0316B4012B414237B9C0E678A7F52549_12</vt:lpwstr>
  </property>
</Properties>
</file>